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00" w:rsidRPr="00DA5851" w:rsidRDefault="00015E00" w:rsidP="00015E00">
      <w:pPr>
        <w:rPr>
          <w:rFonts w:ascii="Times New Roman" w:hAnsi="Times New Roman" w:cs="Times New Roman"/>
        </w:rPr>
      </w:pPr>
      <w:r w:rsidRPr="00DA5851">
        <w:rPr>
          <w:rFonts w:ascii="Times New Roman" w:hAnsi="Times New Roman" w:cs="Times New Roman"/>
        </w:rPr>
        <w:t>2016</w:t>
      </w:r>
      <w:r>
        <w:rPr>
          <w:rFonts w:ascii="Times New Roman" w:hAnsi="Times New Roman" w:cs="Times New Roman"/>
        </w:rPr>
        <w:t>年度　本試験　化学</w:t>
      </w:r>
      <w:r w:rsidRPr="00DA5851">
        <w:rPr>
          <w:rFonts w:ascii="Times New Roman" w:hAnsi="Times New Roman" w:cs="Times New Roman"/>
        </w:rPr>
        <w:t xml:space="preserve">　第</w:t>
      </w:r>
      <w:r>
        <w:rPr>
          <w:rFonts w:ascii="Times New Roman" w:hAnsi="Times New Roman" w:cs="Times New Roman" w:hint="eastAsia"/>
        </w:rPr>
        <w:t>4</w:t>
      </w:r>
      <w:r w:rsidRPr="00DA5851">
        <w:rPr>
          <w:rFonts w:ascii="Times New Roman" w:hAnsi="Times New Roman" w:cs="Times New Roman"/>
        </w:rPr>
        <w:t>問　－　問</w:t>
      </w:r>
      <w:r>
        <w:rPr>
          <w:rFonts w:ascii="Times New Roman" w:hAnsi="Times New Roman" w:cs="Times New Roman" w:hint="eastAsia"/>
        </w:rPr>
        <w:t>2</w:t>
      </w:r>
    </w:p>
    <w:p w:rsidR="00530A8A" w:rsidRPr="00EC292E" w:rsidRDefault="00530A8A">
      <w:pPr>
        <w:rPr>
          <w:rFonts w:ascii="Times New Roman" w:hAnsi="Times New Roman" w:cs="Times New Roman"/>
        </w:rPr>
      </w:pPr>
    </w:p>
    <w:p w:rsidR="00530A8A" w:rsidRPr="00EC292E" w:rsidRDefault="00530A8A">
      <w:pPr>
        <w:rPr>
          <w:rFonts w:ascii="Times New Roman" w:hAnsi="Times New Roman" w:cs="Times New Roman"/>
        </w:rPr>
      </w:pPr>
      <w:r w:rsidRPr="00EC292E">
        <w:rPr>
          <w:rFonts w:ascii="Times New Roman" w:hAnsi="Times New Roman" w:cs="Times New Roman"/>
        </w:rPr>
        <w:t>必要があれば，原子量は次の値を使うこと。</w:t>
      </w:r>
    </w:p>
    <w:p w:rsidR="00530A8A" w:rsidRPr="00EC292E" w:rsidRDefault="00530A8A">
      <w:pPr>
        <w:rPr>
          <w:rFonts w:ascii="Times New Roman" w:hAnsi="Times New Roman" w:cs="Times New Roman"/>
        </w:rPr>
      </w:pPr>
      <w:r w:rsidRPr="00EC292E">
        <w:rPr>
          <w:rFonts w:ascii="Times New Roman" w:hAnsi="Times New Roman" w:cs="Times New Roman"/>
        </w:rPr>
        <w:t xml:space="preserve">　</w:t>
      </w:r>
      <w:r w:rsidRPr="00EC292E">
        <w:rPr>
          <w:rFonts w:ascii="Times New Roman" w:hAnsi="Times New Roman" w:cs="Times New Roman"/>
        </w:rPr>
        <w:t>H</w:t>
      </w:r>
      <w:r w:rsidRPr="00EC292E">
        <w:rPr>
          <w:rFonts w:ascii="Times New Roman" w:hAnsi="Times New Roman" w:cs="Times New Roman"/>
        </w:rPr>
        <w:t xml:space="preserve">　</w:t>
      </w:r>
      <w:r w:rsidRPr="00EC292E">
        <w:rPr>
          <w:rFonts w:ascii="Times New Roman" w:hAnsi="Times New Roman" w:cs="Times New Roman"/>
        </w:rPr>
        <w:t>1.0</w:t>
      </w:r>
      <w:r w:rsidRPr="00EC292E">
        <w:rPr>
          <w:rFonts w:ascii="Times New Roman" w:hAnsi="Times New Roman" w:cs="Times New Roman"/>
        </w:rPr>
        <w:t xml:space="preserve">　　　</w:t>
      </w:r>
      <w:r w:rsidR="00E06496" w:rsidRPr="00EC292E">
        <w:rPr>
          <w:rFonts w:ascii="Times New Roman" w:hAnsi="Times New Roman" w:cs="Times New Roman"/>
        </w:rPr>
        <w:t xml:space="preserve">　</w:t>
      </w:r>
      <w:r w:rsidRPr="00EC292E">
        <w:rPr>
          <w:rFonts w:ascii="Times New Roman" w:hAnsi="Times New Roman" w:cs="Times New Roman"/>
        </w:rPr>
        <w:t>C</w:t>
      </w:r>
      <w:r w:rsidRPr="00EC292E">
        <w:rPr>
          <w:rFonts w:ascii="Times New Roman" w:hAnsi="Times New Roman" w:cs="Times New Roman"/>
        </w:rPr>
        <w:t xml:space="preserve">　</w:t>
      </w:r>
      <w:r w:rsidRPr="00EC292E">
        <w:rPr>
          <w:rFonts w:ascii="Times New Roman" w:hAnsi="Times New Roman" w:cs="Times New Roman"/>
        </w:rPr>
        <w:t>12</w:t>
      </w:r>
      <w:r w:rsidRPr="00EC292E">
        <w:rPr>
          <w:rFonts w:ascii="Times New Roman" w:hAnsi="Times New Roman" w:cs="Times New Roman"/>
        </w:rPr>
        <w:t xml:space="preserve">　　　</w:t>
      </w:r>
      <w:r w:rsidR="00E06496" w:rsidRPr="00EC292E">
        <w:rPr>
          <w:rFonts w:ascii="Times New Roman" w:hAnsi="Times New Roman" w:cs="Times New Roman"/>
        </w:rPr>
        <w:t xml:space="preserve">　</w:t>
      </w:r>
      <w:r w:rsidR="009765F8" w:rsidRPr="00EC292E">
        <w:rPr>
          <w:rFonts w:ascii="Times New Roman" w:hAnsi="Times New Roman" w:cs="Times New Roman"/>
        </w:rPr>
        <w:t>N</w:t>
      </w:r>
      <w:r w:rsidR="009765F8" w:rsidRPr="00EC292E">
        <w:rPr>
          <w:rFonts w:ascii="Times New Roman" w:hAnsi="Times New Roman" w:cs="Times New Roman"/>
        </w:rPr>
        <w:t xml:space="preserve">　</w:t>
      </w:r>
      <w:r w:rsidR="009765F8" w:rsidRPr="00EC292E">
        <w:rPr>
          <w:rFonts w:ascii="Times New Roman" w:hAnsi="Times New Roman" w:cs="Times New Roman"/>
        </w:rPr>
        <w:t>14</w:t>
      </w:r>
      <w:r w:rsidR="009765F8" w:rsidRPr="00EC292E">
        <w:rPr>
          <w:rFonts w:ascii="Times New Roman" w:hAnsi="Times New Roman" w:cs="Times New Roman"/>
        </w:rPr>
        <w:t xml:space="preserve">　　　　</w:t>
      </w:r>
      <w:r w:rsidRPr="00EC292E">
        <w:rPr>
          <w:rFonts w:ascii="Times New Roman" w:hAnsi="Times New Roman" w:cs="Times New Roman"/>
        </w:rPr>
        <w:t>O</w:t>
      </w:r>
      <w:r w:rsidRPr="00EC292E">
        <w:rPr>
          <w:rFonts w:ascii="Times New Roman" w:hAnsi="Times New Roman" w:cs="Times New Roman"/>
        </w:rPr>
        <w:t xml:space="preserve">　</w:t>
      </w:r>
      <w:r w:rsidRPr="00EC292E">
        <w:rPr>
          <w:rFonts w:ascii="Times New Roman" w:hAnsi="Times New Roman" w:cs="Times New Roman"/>
        </w:rPr>
        <w:t>16</w:t>
      </w:r>
      <w:r w:rsidRPr="00EC292E">
        <w:rPr>
          <w:rFonts w:ascii="Times New Roman" w:hAnsi="Times New Roman" w:cs="Times New Roman"/>
        </w:rPr>
        <w:t xml:space="preserve">　　　</w:t>
      </w:r>
      <w:r w:rsidR="00E06496" w:rsidRPr="00EC292E">
        <w:rPr>
          <w:rFonts w:ascii="Times New Roman" w:hAnsi="Times New Roman" w:cs="Times New Roman"/>
        </w:rPr>
        <w:t xml:space="preserve">　</w:t>
      </w:r>
      <w:r w:rsidR="009765F8" w:rsidRPr="00EC292E">
        <w:rPr>
          <w:rFonts w:ascii="Times New Roman" w:hAnsi="Times New Roman" w:cs="Times New Roman"/>
        </w:rPr>
        <w:t>Na</w:t>
      </w:r>
      <w:r w:rsidRPr="00EC292E">
        <w:rPr>
          <w:rFonts w:ascii="Times New Roman" w:hAnsi="Times New Roman" w:cs="Times New Roman"/>
        </w:rPr>
        <w:t xml:space="preserve">　</w:t>
      </w:r>
      <w:r w:rsidR="009765F8" w:rsidRPr="00EC292E">
        <w:rPr>
          <w:rFonts w:ascii="Times New Roman" w:hAnsi="Times New Roman" w:cs="Times New Roman"/>
        </w:rPr>
        <w:t>23</w:t>
      </w:r>
      <w:r w:rsidRPr="00EC292E">
        <w:rPr>
          <w:rFonts w:ascii="Times New Roman" w:hAnsi="Times New Roman" w:cs="Times New Roman"/>
        </w:rPr>
        <w:t xml:space="preserve">　　　</w:t>
      </w:r>
      <w:r w:rsidR="00E06496" w:rsidRPr="00EC292E">
        <w:rPr>
          <w:rFonts w:ascii="Times New Roman" w:hAnsi="Times New Roman" w:cs="Times New Roman"/>
        </w:rPr>
        <w:t xml:space="preserve">　</w:t>
      </w:r>
      <w:r w:rsidR="009765F8" w:rsidRPr="00EC292E">
        <w:rPr>
          <w:rFonts w:ascii="Times New Roman" w:hAnsi="Times New Roman" w:cs="Times New Roman"/>
        </w:rPr>
        <w:t>Cl</w:t>
      </w:r>
      <w:r w:rsidRPr="00EC292E">
        <w:rPr>
          <w:rFonts w:ascii="Times New Roman" w:hAnsi="Times New Roman" w:cs="Times New Roman"/>
        </w:rPr>
        <w:t xml:space="preserve">　</w:t>
      </w:r>
      <w:r w:rsidR="009765F8" w:rsidRPr="00EC292E">
        <w:rPr>
          <w:rFonts w:ascii="Times New Roman" w:hAnsi="Times New Roman" w:cs="Times New Roman"/>
        </w:rPr>
        <w:t>35.5</w:t>
      </w:r>
    </w:p>
    <w:p w:rsidR="00E06496" w:rsidRPr="00EC292E" w:rsidRDefault="00E06496">
      <w:pPr>
        <w:rPr>
          <w:rFonts w:ascii="Times New Roman" w:hAnsi="Times New Roman" w:cs="Times New Roman"/>
        </w:rPr>
      </w:pPr>
    </w:p>
    <w:p w:rsidR="00DF4A7E" w:rsidRPr="00EC292E" w:rsidRDefault="00466A63">
      <w:pPr>
        <w:rPr>
          <w:rFonts w:ascii="Times New Roman" w:hAnsi="Times New Roman" w:cs="Times New Roman"/>
        </w:rPr>
      </w:pPr>
      <w:r w:rsidRPr="00EC292E">
        <w:rPr>
          <w:rFonts w:ascii="Times New Roman" w:hAnsi="Times New Roman" w:cs="Times New Roman"/>
        </w:rPr>
        <w:t xml:space="preserve">　実在気体とことわりがない限り，気体はすべて理想気体として扱うものとする。</w:t>
      </w:r>
    </w:p>
    <w:p w:rsidR="00E06496" w:rsidRPr="00EC292E" w:rsidRDefault="00E06496">
      <w:pPr>
        <w:rPr>
          <w:rFonts w:ascii="Times New Roman" w:hAnsi="Times New Roman" w:cs="Times New Roman"/>
        </w:rPr>
      </w:pPr>
    </w:p>
    <w:p w:rsidR="00466A63" w:rsidRPr="00EC292E" w:rsidRDefault="00466A63">
      <w:pPr>
        <w:rPr>
          <w:rFonts w:ascii="Times New Roman" w:hAnsi="Times New Roman" w:cs="Times New Roman"/>
        </w:rPr>
      </w:pPr>
    </w:p>
    <w:p w:rsidR="00015E00" w:rsidRPr="00DA5851" w:rsidRDefault="00015E00" w:rsidP="00015E00">
      <w:pPr>
        <w:rPr>
          <w:rFonts w:ascii="Times New Roman" w:hAnsi="Times New Roman" w:cs="Times New Roman"/>
        </w:rPr>
      </w:pPr>
      <w:r w:rsidRPr="00DA5851">
        <w:rPr>
          <w:rFonts w:ascii="Times New Roman" w:hAnsi="Times New Roman" w:cs="Times New Roman"/>
        </w:rPr>
        <w:t>【問題】</w:t>
      </w:r>
    </w:p>
    <w:p w:rsidR="00C16A8C" w:rsidRPr="00EC292E" w:rsidRDefault="00C16A8C">
      <w:pPr>
        <w:rPr>
          <w:rFonts w:ascii="Times New Roman" w:hAnsi="Times New Roman" w:cs="Times New Roman"/>
        </w:rPr>
      </w:pPr>
    </w:p>
    <w:p w:rsidR="00C16A8C" w:rsidRPr="00EC292E" w:rsidRDefault="00C16A8C">
      <w:pPr>
        <w:rPr>
          <w:rFonts w:ascii="Times New Roman" w:hAnsi="Times New Roman" w:cs="Times New Roman"/>
        </w:rPr>
      </w:pPr>
      <w:r w:rsidRPr="00EC292E">
        <w:rPr>
          <w:rFonts w:ascii="Times New Roman" w:hAnsi="Times New Roman" w:cs="Times New Roman"/>
        </w:rPr>
        <w:t xml:space="preserve">　フェノールまたはナトリウムフェノキシドの反応に関して，実験操作と，その反応で新しくつくられる炭素との結合の組合せとして</w:t>
      </w:r>
      <w:r w:rsidRPr="00EC292E">
        <w:rPr>
          <w:rFonts w:ascii="Times New Roman" w:hAnsi="Times New Roman" w:cs="Times New Roman"/>
          <w:b/>
        </w:rPr>
        <w:t>適当でないもの</w:t>
      </w:r>
      <w:r w:rsidRPr="00EC292E">
        <w:rPr>
          <w:rFonts w:ascii="Times New Roman" w:hAnsi="Times New Roman" w:cs="Times New Roman"/>
        </w:rPr>
        <w:t>を，次の</w:t>
      </w:r>
      <w:r w:rsidRPr="00EC292E">
        <w:rPr>
          <w:rFonts w:ascii="ＭＳ 明朝" w:eastAsia="ＭＳ 明朝" w:hAnsi="ＭＳ 明朝" w:cs="ＭＳ 明朝" w:hint="eastAsia"/>
        </w:rPr>
        <w:t>①</w:t>
      </w:r>
      <w:r w:rsidRPr="00EC292E">
        <w:rPr>
          <w:rFonts w:ascii="Times New Roman" w:hAnsi="Times New Roman" w:cs="Times New Roman"/>
        </w:rPr>
        <w:t>～</w:t>
      </w:r>
      <w:r w:rsidRPr="00EC292E">
        <w:rPr>
          <w:rFonts w:ascii="ＭＳ 明朝" w:eastAsia="ＭＳ 明朝" w:hAnsi="ＭＳ 明朝" w:cs="ＭＳ 明朝" w:hint="eastAsia"/>
        </w:rPr>
        <w:t>⑤</w:t>
      </w:r>
      <w:r w:rsidRPr="00EC292E">
        <w:rPr>
          <w:rFonts w:ascii="Times New Roman" w:hAnsi="Times New Roman" w:cs="Times New Roman"/>
        </w:rPr>
        <w:t>のうちから一つ選べ。</w:t>
      </w:r>
    </w:p>
    <w:p w:rsidR="00C16A8C" w:rsidRPr="00015E00" w:rsidRDefault="00C16A8C">
      <w:pPr>
        <w:rPr>
          <w:rFonts w:ascii="Times New Roman" w:hAnsi="Times New Roman" w:cs="Times New Roman"/>
        </w:rPr>
      </w:pPr>
    </w:p>
    <w:p w:rsidR="00C0597D" w:rsidRPr="00EC292E" w:rsidRDefault="00C0597D">
      <w:pPr>
        <w:rPr>
          <w:rFonts w:ascii="Times New Roman" w:hAnsi="Times New Roman" w:cs="Times New Roman"/>
        </w:rPr>
      </w:pPr>
    </w:p>
    <w:tbl>
      <w:tblPr>
        <w:tblStyle w:val="a3"/>
        <w:tblW w:w="0" w:type="auto"/>
        <w:jc w:val="center"/>
        <w:tblLook w:val="04A0" w:firstRow="1" w:lastRow="0" w:firstColumn="1" w:lastColumn="0" w:noHBand="0" w:noVBand="1"/>
      </w:tblPr>
      <w:tblGrid>
        <w:gridCol w:w="606"/>
        <w:gridCol w:w="6306"/>
        <w:gridCol w:w="2076"/>
      </w:tblGrid>
      <w:tr w:rsidR="00C0597D" w:rsidRPr="00EC292E" w:rsidTr="00A661AD">
        <w:trPr>
          <w:jc w:val="center"/>
        </w:trPr>
        <w:tc>
          <w:tcPr>
            <w:tcW w:w="606" w:type="dxa"/>
            <w:tcBorders>
              <w:top w:val="nil"/>
              <w:left w:val="nil"/>
              <w:bottom w:val="single" w:sz="4" w:space="0" w:color="auto"/>
              <w:right w:val="single" w:sz="4" w:space="0" w:color="auto"/>
            </w:tcBorders>
          </w:tcPr>
          <w:p w:rsidR="00C0597D" w:rsidRPr="00EC292E" w:rsidRDefault="00C0597D">
            <w:pPr>
              <w:rPr>
                <w:rFonts w:ascii="Times New Roman" w:hAnsi="Times New Roman" w:cs="Times New Roman"/>
              </w:rPr>
            </w:pPr>
          </w:p>
        </w:tc>
        <w:tc>
          <w:tcPr>
            <w:tcW w:w="6306" w:type="dxa"/>
            <w:tcBorders>
              <w:left w:val="single" w:sz="4" w:space="0" w:color="auto"/>
            </w:tcBorders>
            <w:vAlign w:val="center"/>
          </w:tcPr>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実験操作</w:t>
            </w:r>
          </w:p>
        </w:tc>
        <w:tc>
          <w:tcPr>
            <w:tcW w:w="2076" w:type="dxa"/>
            <w:vAlign w:val="center"/>
          </w:tcPr>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新しくつくられる</w:t>
            </w:r>
          </w:p>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炭素との結合</w:t>
            </w:r>
          </w:p>
        </w:tc>
      </w:tr>
      <w:tr w:rsidR="00C0597D" w:rsidRPr="00EC292E" w:rsidTr="00A661AD">
        <w:trPr>
          <w:jc w:val="center"/>
        </w:trPr>
        <w:tc>
          <w:tcPr>
            <w:tcW w:w="606" w:type="dxa"/>
            <w:tcBorders>
              <w:top w:val="single" w:sz="4" w:space="0" w:color="auto"/>
            </w:tcBorders>
            <w:vAlign w:val="center"/>
          </w:tcPr>
          <w:p w:rsidR="00C0597D" w:rsidRPr="00EC292E" w:rsidRDefault="00C0597D" w:rsidP="00015E00">
            <w:pPr>
              <w:jc w:val="center"/>
              <w:rPr>
                <w:rFonts w:ascii="Times New Roman" w:hAnsi="Times New Roman" w:cs="Times New Roman"/>
              </w:rPr>
            </w:pPr>
            <w:r w:rsidRPr="00EC292E">
              <w:rPr>
                <w:rFonts w:ascii="ＭＳ 明朝" w:eastAsia="ＭＳ 明朝" w:hAnsi="ＭＳ 明朝" w:cs="ＭＳ 明朝" w:hint="eastAsia"/>
              </w:rPr>
              <w:t>①</w:t>
            </w:r>
          </w:p>
        </w:tc>
        <w:tc>
          <w:tcPr>
            <w:tcW w:w="6306" w:type="dxa"/>
          </w:tcPr>
          <w:p w:rsidR="00C0597D" w:rsidRPr="00EC292E" w:rsidRDefault="00C0597D">
            <w:pPr>
              <w:rPr>
                <w:rFonts w:ascii="Times New Roman" w:hAnsi="Times New Roman" w:cs="Times New Roman"/>
              </w:rPr>
            </w:pPr>
            <w:r w:rsidRPr="00EC292E">
              <w:rPr>
                <w:rFonts w:ascii="Times New Roman" w:hAnsi="Times New Roman" w:cs="Times New Roman"/>
              </w:rPr>
              <w:t>フェノールに臭素水を加える。</w:t>
            </w:r>
          </w:p>
        </w:tc>
        <w:tc>
          <w:tcPr>
            <w:tcW w:w="2076" w:type="dxa"/>
            <w:vAlign w:val="center"/>
          </w:tcPr>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C</w:t>
            </w:r>
            <w:r w:rsidRPr="00EC292E">
              <w:rPr>
                <w:rFonts w:ascii="Times New Roman" w:hAnsi="Times New Roman" w:cs="Times New Roman"/>
              </w:rPr>
              <w:t>－</w:t>
            </w:r>
            <w:r w:rsidRPr="00EC292E">
              <w:rPr>
                <w:rFonts w:ascii="Times New Roman" w:hAnsi="Times New Roman" w:cs="Times New Roman"/>
              </w:rPr>
              <w:t>Br</w:t>
            </w:r>
          </w:p>
        </w:tc>
      </w:tr>
      <w:tr w:rsidR="00C0597D" w:rsidRPr="00EC292E" w:rsidTr="00A661AD">
        <w:trPr>
          <w:jc w:val="center"/>
        </w:trPr>
        <w:tc>
          <w:tcPr>
            <w:tcW w:w="606" w:type="dxa"/>
            <w:vAlign w:val="center"/>
          </w:tcPr>
          <w:p w:rsidR="00C0597D" w:rsidRPr="00EC292E" w:rsidRDefault="00C0597D" w:rsidP="00015E00">
            <w:pPr>
              <w:jc w:val="center"/>
              <w:rPr>
                <w:rFonts w:ascii="Times New Roman" w:hAnsi="Times New Roman" w:cs="Times New Roman"/>
              </w:rPr>
            </w:pPr>
            <w:r w:rsidRPr="00EC292E">
              <w:rPr>
                <w:rFonts w:ascii="ＭＳ 明朝" w:eastAsia="ＭＳ 明朝" w:hAnsi="ＭＳ 明朝" w:cs="ＭＳ 明朝" w:hint="eastAsia"/>
              </w:rPr>
              <w:t>②</w:t>
            </w:r>
          </w:p>
        </w:tc>
        <w:tc>
          <w:tcPr>
            <w:tcW w:w="6306" w:type="dxa"/>
          </w:tcPr>
          <w:p w:rsidR="00C0597D" w:rsidRPr="00EC292E" w:rsidRDefault="00C0597D">
            <w:pPr>
              <w:rPr>
                <w:rFonts w:ascii="Times New Roman" w:hAnsi="Times New Roman" w:cs="Times New Roman"/>
              </w:rPr>
            </w:pPr>
            <w:r w:rsidRPr="00EC292E">
              <w:rPr>
                <w:rFonts w:ascii="Times New Roman" w:hAnsi="Times New Roman" w:cs="Times New Roman"/>
              </w:rPr>
              <w:t>フェノールに濃硝酸と濃硫酸の混合物を加えて加熱する。</w:t>
            </w:r>
          </w:p>
        </w:tc>
        <w:tc>
          <w:tcPr>
            <w:tcW w:w="2076" w:type="dxa"/>
            <w:vAlign w:val="center"/>
          </w:tcPr>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C</w:t>
            </w:r>
            <w:r w:rsidRPr="00EC292E">
              <w:rPr>
                <w:rFonts w:ascii="Times New Roman" w:hAnsi="Times New Roman" w:cs="Times New Roman"/>
              </w:rPr>
              <w:t>－</w:t>
            </w:r>
            <w:r w:rsidRPr="00EC292E">
              <w:rPr>
                <w:rFonts w:ascii="Times New Roman" w:hAnsi="Times New Roman" w:cs="Times New Roman"/>
              </w:rPr>
              <w:t>S</w:t>
            </w:r>
          </w:p>
        </w:tc>
      </w:tr>
      <w:tr w:rsidR="00C0597D" w:rsidRPr="00EC292E" w:rsidTr="00A661AD">
        <w:trPr>
          <w:jc w:val="center"/>
        </w:trPr>
        <w:tc>
          <w:tcPr>
            <w:tcW w:w="606" w:type="dxa"/>
            <w:vAlign w:val="center"/>
          </w:tcPr>
          <w:p w:rsidR="00C0597D" w:rsidRPr="00EC292E" w:rsidRDefault="00C0597D" w:rsidP="00015E00">
            <w:pPr>
              <w:jc w:val="center"/>
              <w:rPr>
                <w:rFonts w:ascii="Times New Roman" w:hAnsi="Times New Roman" w:cs="Times New Roman"/>
              </w:rPr>
            </w:pPr>
            <w:r w:rsidRPr="00EC292E">
              <w:rPr>
                <w:rFonts w:ascii="ＭＳ 明朝" w:eastAsia="ＭＳ 明朝" w:hAnsi="ＭＳ 明朝" w:cs="ＭＳ 明朝" w:hint="eastAsia"/>
              </w:rPr>
              <w:t>③</w:t>
            </w:r>
          </w:p>
        </w:tc>
        <w:tc>
          <w:tcPr>
            <w:tcW w:w="6306" w:type="dxa"/>
          </w:tcPr>
          <w:p w:rsidR="00C0597D" w:rsidRPr="00EC292E" w:rsidRDefault="00C0597D">
            <w:pPr>
              <w:rPr>
                <w:rFonts w:ascii="Times New Roman" w:hAnsi="Times New Roman" w:cs="Times New Roman"/>
              </w:rPr>
            </w:pPr>
            <w:r w:rsidRPr="00EC292E">
              <w:rPr>
                <w:rFonts w:ascii="Times New Roman" w:hAnsi="Times New Roman" w:cs="Times New Roman"/>
              </w:rPr>
              <w:t>フェノールに無水酢酸を加える。</w:t>
            </w:r>
          </w:p>
        </w:tc>
        <w:tc>
          <w:tcPr>
            <w:tcW w:w="2076" w:type="dxa"/>
            <w:vAlign w:val="center"/>
          </w:tcPr>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C</w:t>
            </w:r>
            <w:r w:rsidRPr="00EC292E">
              <w:rPr>
                <w:rFonts w:ascii="Times New Roman" w:hAnsi="Times New Roman" w:cs="Times New Roman"/>
              </w:rPr>
              <w:t>－</w:t>
            </w:r>
            <w:r w:rsidRPr="00EC292E">
              <w:rPr>
                <w:rFonts w:ascii="Times New Roman" w:hAnsi="Times New Roman" w:cs="Times New Roman"/>
              </w:rPr>
              <w:t>O</w:t>
            </w:r>
          </w:p>
        </w:tc>
      </w:tr>
      <w:tr w:rsidR="00C0597D" w:rsidRPr="00EC292E" w:rsidTr="00A661AD">
        <w:trPr>
          <w:jc w:val="center"/>
        </w:trPr>
        <w:tc>
          <w:tcPr>
            <w:tcW w:w="606" w:type="dxa"/>
            <w:vAlign w:val="center"/>
          </w:tcPr>
          <w:p w:rsidR="00C0597D" w:rsidRPr="00EC292E" w:rsidRDefault="00C0597D" w:rsidP="00015E00">
            <w:pPr>
              <w:jc w:val="center"/>
              <w:rPr>
                <w:rFonts w:ascii="Times New Roman" w:hAnsi="Times New Roman" w:cs="Times New Roman"/>
              </w:rPr>
            </w:pPr>
            <w:r w:rsidRPr="00EC292E">
              <w:rPr>
                <w:rFonts w:ascii="ＭＳ 明朝" w:eastAsia="ＭＳ 明朝" w:hAnsi="ＭＳ 明朝" w:cs="ＭＳ 明朝" w:hint="eastAsia"/>
              </w:rPr>
              <w:t>④</w:t>
            </w:r>
          </w:p>
        </w:tc>
        <w:tc>
          <w:tcPr>
            <w:tcW w:w="6306" w:type="dxa"/>
          </w:tcPr>
          <w:p w:rsidR="00C0597D" w:rsidRPr="00EC292E" w:rsidRDefault="00C0597D">
            <w:pPr>
              <w:rPr>
                <w:rFonts w:ascii="Times New Roman" w:hAnsi="Times New Roman" w:cs="Times New Roman"/>
              </w:rPr>
            </w:pPr>
            <w:r w:rsidRPr="00EC292E">
              <w:rPr>
                <w:rFonts w:ascii="Times New Roman" w:hAnsi="Times New Roman" w:cs="Times New Roman"/>
              </w:rPr>
              <w:t>ナトリウムフェノキシドと二酸化炭素を高温・高圧のもとで混合する。</w:t>
            </w:r>
          </w:p>
        </w:tc>
        <w:tc>
          <w:tcPr>
            <w:tcW w:w="2076" w:type="dxa"/>
            <w:vAlign w:val="center"/>
          </w:tcPr>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C</w:t>
            </w:r>
            <w:r w:rsidRPr="00EC292E">
              <w:rPr>
                <w:rFonts w:ascii="Times New Roman" w:hAnsi="Times New Roman" w:cs="Times New Roman"/>
              </w:rPr>
              <w:t>－</w:t>
            </w:r>
            <w:r w:rsidRPr="00EC292E">
              <w:rPr>
                <w:rFonts w:ascii="Times New Roman" w:hAnsi="Times New Roman" w:cs="Times New Roman"/>
              </w:rPr>
              <w:t>C</w:t>
            </w:r>
          </w:p>
        </w:tc>
      </w:tr>
      <w:tr w:rsidR="00C0597D" w:rsidRPr="00EC292E" w:rsidTr="00A661AD">
        <w:trPr>
          <w:jc w:val="center"/>
        </w:trPr>
        <w:tc>
          <w:tcPr>
            <w:tcW w:w="606" w:type="dxa"/>
            <w:vAlign w:val="center"/>
          </w:tcPr>
          <w:p w:rsidR="00C0597D" w:rsidRPr="00EC292E" w:rsidRDefault="00C0597D" w:rsidP="00015E00">
            <w:pPr>
              <w:jc w:val="center"/>
              <w:rPr>
                <w:rFonts w:ascii="Times New Roman" w:hAnsi="Times New Roman" w:cs="Times New Roman"/>
              </w:rPr>
            </w:pPr>
            <w:r w:rsidRPr="00EC292E">
              <w:rPr>
                <w:rFonts w:ascii="ＭＳ 明朝" w:eastAsia="ＭＳ 明朝" w:hAnsi="ＭＳ 明朝" w:cs="ＭＳ 明朝" w:hint="eastAsia"/>
              </w:rPr>
              <w:t>⑤</w:t>
            </w:r>
          </w:p>
        </w:tc>
        <w:tc>
          <w:tcPr>
            <w:tcW w:w="6306" w:type="dxa"/>
          </w:tcPr>
          <w:p w:rsidR="00C0597D" w:rsidRPr="00EC292E" w:rsidRDefault="00C0597D">
            <w:pPr>
              <w:rPr>
                <w:rFonts w:ascii="Times New Roman" w:hAnsi="Times New Roman" w:cs="Times New Roman"/>
              </w:rPr>
            </w:pPr>
            <w:r w:rsidRPr="00EC292E">
              <w:rPr>
                <w:rFonts w:ascii="Times New Roman" w:hAnsi="Times New Roman" w:cs="Times New Roman"/>
              </w:rPr>
              <w:t>ナトリウムフェノキシド水溶液を冷却した塩化ベンゼンジアゾニウム水溶液に加える。</w:t>
            </w:r>
          </w:p>
        </w:tc>
        <w:tc>
          <w:tcPr>
            <w:tcW w:w="2076" w:type="dxa"/>
            <w:vAlign w:val="center"/>
          </w:tcPr>
          <w:p w:rsidR="00C0597D" w:rsidRPr="00EC292E" w:rsidRDefault="00C0597D" w:rsidP="00015E00">
            <w:pPr>
              <w:jc w:val="center"/>
              <w:rPr>
                <w:rFonts w:ascii="Times New Roman" w:hAnsi="Times New Roman" w:cs="Times New Roman"/>
              </w:rPr>
            </w:pPr>
            <w:r w:rsidRPr="00EC292E">
              <w:rPr>
                <w:rFonts w:ascii="Times New Roman" w:hAnsi="Times New Roman" w:cs="Times New Roman"/>
              </w:rPr>
              <w:t>C</w:t>
            </w:r>
            <w:r w:rsidRPr="00EC292E">
              <w:rPr>
                <w:rFonts w:ascii="Times New Roman" w:hAnsi="Times New Roman" w:cs="Times New Roman"/>
              </w:rPr>
              <w:t>－</w:t>
            </w:r>
            <w:r w:rsidRPr="00EC292E">
              <w:rPr>
                <w:rFonts w:ascii="Times New Roman" w:hAnsi="Times New Roman" w:cs="Times New Roman"/>
              </w:rPr>
              <w:t>N</w:t>
            </w:r>
          </w:p>
        </w:tc>
      </w:tr>
    </w:tbl>
    <w:p w:rsidR="00C0597D" w:rsidRPr="00EC292E" w:rsidRDefault="00C0597D">
      <w:pPr>
        <w:rPr>
          <w:rFonts w:ascii="Times New Roman" w:hAnsi="Times New Roman" w:cs="Times New Roman"/>
        </w:rPr>
      </w:pPr>
    </w:p>
    <w:p w:rsidR="00C16A8C" w:rsidRPr="00EC292E" w:rsidRDefault="00C16A8C">
      <w:pPr>
        <w:rPr>
          <w:rFonts w:ascii="Times New Roman" w:hAnsi="Times New Roman" w:cs="Times New Roman"/>
        </w:rPr>
      </w:pPr>
    </w:p>
    <w:p w:rsidR="000E6F73" w:rsidRDefault="000E6F73">
      <w:pPr>
        <w:widowControl/>
        <w:jc w:val="left"/>
        <w:rPr>
          <w:rFonts w:ascii="Times New Roman" w:hAnsi="Times New Roman" w:cs="Times New Roman"/>
        </w:rPr>
      </w:pPr>
      <w:r>
        <w:rPr>
          <w:rFonts w:ascii="Times New Roman" w:hAnsi="Times New Roman" w:cs="Times New Roman"/>
        </w:rPr>
        <w:br w:type="page"/>
      </w:r>
    </w:p>
    <w:p w:rsidR="00564D94" w:rsidRPr="00DA5851" w:rsidRDefault="00564D94" w:rsidP="00564D94">
      <w:pPr>
        <w:rPr>
          <w:rFonts w:ascii="Times New Roman" w:hAnsi="Times New Roman" w:cs="Times New Roman"/>
        </w:rPr>
      </w:pPr>
      <w:r w:rsidRPr="00DA5851">
        <w:rPr>
          <w:rFonts w:ascii="Times New Roman" w:hAnsi="Times New Roman" w:cs="Times New Roman"/>
        </w:rPr>
        <w:lastRenderedPageBreak/>
        <w:t>2016</w:t>
      </w:r>
      <w:r>
        <w:rPr>
          <w:rFonts w:ascii="Times New Roman" w:hAnsi="Times New Roman" w:cs="Times New Roman"/>
        </w:rPr>
        <w:t>年度　本試験　化学</w:t>
      </w:r>
      <w:r w:rsidRPr="00DA5851">
        <w:rPr>
          <w:rFonts w:ascii="Times New Roman" w:hAnsi="Times New Roman" w:cs="Times New Roman"/>
        </w:rPr>
        <w:t xml:space="preserve">　第</w:t>
      </w:r>
      <w:r>
        <w:rPr>
          <w:rFonts w:ascii="Times New Roman" w:hAnsi="Times New Roman" w:cs="Times New Roman" w:hint="eastAsia"/>
        </w:rPr>
        <w:t>4</w:t>
      </w:r>
      <w:r w:rsidRPr="00DA5851">
        <w:rPr>
          <w:rFonts w:ascii="Times New Roman" w:hAnsi="Times New Roman" w:cs="Times New Roman"/>
        </w:rPr>
        <w:t>問　－　問</w:t>
      </w:r>
      <w:r>
        <w:rPr>
          <w:rFonts w:ascii="Times New Roman" w:hAnsi="Times New Roman" w:cs="Times New Roman" w:hint="eastAsia"/>
        </w:rPr>
        <w:t>2</w:t>
      </w:r>
    </w:p>
    <w:p w:rsidR="00564D94" w:rsidRDefault="00564D94" w:rsidP="000E6F73">
      <w:pPr>
        <w:rPr>
          <w:rFonts w:ascii="Times New Roman" w:hAnsi="Times New Roman" w:cs="Times New Roman" w:hint="eastAsia"/>
        </w:rPr>
      </w:pPr>
    </w:p>
    <w:p w:rsidR="00564D94" w:rsidRDefault="00564D94" w:rsidP="000E6F73">
      <w:pPr>
        <w:rPr>
          <w:rFonts w:ascii="Times New Roman" w:hAnsi="Times New Roman" w:cs="Times New Roman" w:hint="eastAsia"/>
        </w:rPr>
      </w:pPr>
    </w:p>
    <w:p w:rsidR="00564D94" w:rsidRPr="00DA5851" w:rsidRDefault="00564D94" w:rsidP="00564D94">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564D94" w:rsidRPr="003F2149" w:rsidRDefault="00564D94" w:rsidP="00564D94">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2706"/>
      </w:tblGrid>
      <w:tr w:rsidR="00564D94" w:rsidTr="002037D9">
        <w:tc>
          <w:tcPr>
            <w:tcW w:w="1236" w:type="dxa"/>
            <w:shd w:val="clear" w:color="auto" w:fill="auto"/>
            <w:vAlign w:val="center"/>
          </w:tcPr>
          <w:p w:rsidR="00564D94" w:rsidRPr="00EE38F4" w:rsidRDefault="00564D94"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2706" w:type="dxa"/>
            <w:vAlign w:val="center"/>
          </w:tcPr>
          <w:p w:rsidR="00C537F0" w:rsidRDefault="00564D94" w:rsidP="00BD04BA">
            <w:pPr>
              <w:jc w:val="center"/>
              <w:rPr>
                <w:rFonts w:ascii="Times New Roman" w:hAnsi="Times New Roman" w:cs="Times New Roman" w:hint="eastAsia"/>
              </w:rPr>
            </w:pPr>
            <w:r w:rsidRPr="00EC292E">
              <w:rPr>
                <w:rFonts w:ascii="Times New Roman" w:hAnsi="Times New Roman" w:cs="Times New Roman"/>
              </w:rPr>
              <w:t>フェノール，</w:t>
            </w:r>
          </w:p>
          <w:p w:rsidR="00564D94" w:rsidRDefault="00564D94" w:rsidP="00BD04BA">
            <w:pPr>
              <w:jc w:val="center"/>
              <w:rPr>
                <w:rFonts w:ascii="Times New Roman" w:hAnsi="Times New Roman" w:cs="Times New Roman"/>
              </w:rPr>
            </w:pPr>
            <w:bookmarkStart w:id="0" w:name="_GoBack"/>
            <w:bookmarkEnd w:id="0"/>
            <w:r w:rsidRPr="00EC292E">
              <w:rPr>
                <w:rFonts w:ascii="Times New Roman" w:hAnsi="Times New Roman" w:cs="Times New Roman"/>
              </w:rPr>
              <w:t>ナトリウムフェノキシド</w:t>
            </w:r>
          </w:p>
        </w:tc>
      </w:tr>
      <w:tr w:rsidR="00564D94" w:rsidTr="002037D9">
        <w:tc>
          <w:tcPr>
            <w:tcW w:w="1236" w:type="dxa"/>
            <w:shd w:val="clear" w:color="auto" w:fill="auto"/>
            <w:vAlign w:val="center"/>
          </w:tcPr>
          <w:p w:rsidR="00564D94" w:rsidRPr="00EE38F4" w:rsidRDefault="00564D94"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2706" w:type="dxa"/>
            <w:vAlign w:val="center"/>
          </w:tcPr>
          <w:p w:rsidR="00564D94" w:rsidRDefault="00564D94" w:rsidP="00BD04BA">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点</w:t>
            </w:r>
          </w:p>
        </w:tc>
      </w:tr>
      <w:tr w:rsidR="00564D94" w:rsidTr="002037D9">
        <w:tc>
          <w:tcPr>
            <w:tcW w:w="1236" w:type="dxa"/>
            <w:shd w:val="clear" w:color="auto" w:fill="auto"/>
            <w:vAlign w:val="center"/>
          </w:tcPr>
          <w:p w:rsidR="00564D94" w:rsidRPr="00EE38F4" w:rsidRDefault="00564D94"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2706" w:type="dxa"/>
            <w:vAlign w:val="center"/>
          </w:tcPr>
          <w:p w:rsidR="00564D94" w:rsidRDefault="00564D94" w:rsidP="00BD04BA">
            <w:pPr>
              <w:jc w:val="center"/>
              <w:rPr>
                <w:rFonts w:ascii="Times New Roman" w:hAnsi="Times New Roman" w:cs="Times New Roman"/>
              </w:rPr>
            </w:pPr>
            <w:r>
              <w:rPr>
                <w:rFonts w:ascii="Times New Roman" w:hAnsi="Times New Roman" w:cs="Times New Roman" w:hint="eastAsia"/>
              </w:rPr>
              <w:t>×</w:t>
            </w:r>
          </w:p>
        </w:tc>
      </w:tr>
      <w:tr w:rsidR="00564D94" w:rsidTr="002037D9">
        <w:tc>
          <w:tcPr>
            <w:tcW w:w="1236" w:type="dxa"/>
            <w:shd w:val="clear" w:color="auto" w:fill="auto"/>
            <w:vAlign w:val="center"/>
          </w:tcPr>
          <w:p w:rsidR="00564D94" w:rsidRPr="00EE38F4" w:rsidRDefault="00564D94"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2706" w:type="dxa"/>
            <w:vAlign w:val="center"/>
          </w:tcPr>
          <w:p w:rsidR="00564D94" w:rsidRDefault="00843F5C" w:rsidP="00BD04BA">
            <w:pPr>
              <w:jc w:val="center"/>
              <w:rPr>
                <w:rFonts w:ascii="Times New Roman" w:hAnsi="Times New Roman" w:cs="Times New Roman"/>
              </w:rPr>
            </w:pPr>
            <w:r>
              <w:rPr>
                <w:rFonts w:ascii="Times New Roman" w:hAnsi="Times New Roman" w:cs="Times New Roman" w:hint="eastAsia"/>
              </w:rPr>
              <w:t>普通</w:t>
            </w:r>
          </w:p>
        </w:tc>
      </w:tr>
    </w:tbl>
    <w:p w:rsidR="00564D94" w:rsidRPr="002A7A1F" w:rsidRDefault="00564D94" w:rsidP="00564D94">
      <w:pPr>
        <w:rPr>
          <w:rFonts w:ascii="Times New Roman" w:hAnsi="Times New Roman" w:cs="Times New Roman"/>
        </w:rPr>
      </w:pPr>
    </w:p>
    <w:p w:rsidR="00564D94" w:rsidRDefault="00564D94" w:rsidP="00564D94">
      <w:pPr>
        <w:rPr>
          <w:rFonts w:ascii="Times New Roman" w:hAnsi="Times New Roman" w:cs="Times New Roman"/>
        </w:rPr>
      </w:pPr>
    </w:p>
    <w:p w:rsidR="000E6F73" w:rsidRPr="00DA5851" w:rsidRDefault="000E6F73" w:rsidP="000E6F73">
      <w:pPr>
        <w:rPr>
          <w:rFonts w:ascii="Times New Roman" w:hAnsi="Times New Roman" w:cs="Times New Roman"/>
        </w:rPr>
      </w:pPr>
      <w:r w:rsidRPr="00DA5851">
        <w:rPr>
          <w:rFonts w:ascii="Times New Roman" w:hAnsi="Times New Roman" w:cs="Times New Roman"/>
        </w:rPr>
        <w:t>【正解】</w:t>
      </w:r>
    </w:p>
    <w:p w:rsidR="00965054" w:rsidRPr="00EC292E" w:rsidRDefault="00965054" w:rsidP="00965054">
      <w:pPr>
        <w:rPr>
          <w:rFonts w:ascii="Times New Roman" w:hAnsi="Times New Roman" w:cs="Times New Roman"/>
        </w:rPr>
      </w:pPr>
    </w:p>
    <w:p w:rsidR="00965054" w:rsidRPr="00EC292E" w:rsidRDefault="00580680" w:rsidP="00965054">
      <w:pPr>
        <w:rPr>
          <w:rFonts w:ascii="Times New Roman" w:hAnsi="Times New Roman" w:cs="Times New Roman"/>
        </w:rPr>
      </w:pPr>
      <w:r w:rsidRPr="00EC292E">
        <w:rPr>
          <w:rFonts w:ascii="ＭＳ 明朝" w:eastAsia="ＭＳ 明朝" w:hAnsi="ＭＳ 明朝" w:cs="ＭＳ 明朝" w:hint="eastAsia"/>
        </w:rPr>
        <w:t>②</w:t>
      </w:r>
      <w:r w:rsidRPr="00EC292E">
        <w:rPr>
          <w:rFonts w:ascii="Times New Roman" w:hAnsi="Times New Roman" w:cs="Times New Roman"/>
        </w:rPr>
        <w:t xml:space="preserve">　フェノールに濃硝酸と濃硫酸の混合物を加えて加熱する。　</w:t>
      </w:r>
      <w:r w:rsidRPr="00EC292E">
        <w:rPr>
          <w:rFonts w:ascii="Times New Roman" w:hAnsi="Times New Roman" w:cs="Times New Roman"/>
        </w:rPr>
        <w:t>C</w:t>
      </w:r>
      <w:r w:rsidRPr="00EC292E">
        <w:rPr>
          <w:rFonts w:ascii="Times New Roman" w:hAnsi="Times New Roman" w:cs="Times New Roman"/>
        </w:rPr>
        <w:t>－</w:t>
      </w:r>
      <w:r w:rsidRPr="00EC292E">
        <w:rPr>
          <w:rFonts w:ascii="Times New Roman" w:hAnsi="Times New Roman" w:cs="Times New Roman"/>
        </w:rPr>
        <w:t>S</w:t>
      </w:r>
    </w:p>
    <w:p w:rsidR="00965054" w:rsidRPr="00EC292E" w:rsidRDefault="00965054" w:rsidP="00965054">
      <w:pPr>
        <w:rPr>
          <w:rFonts w:ascii="Times New Roman" w:hAnsi="Times New Roman" w:cs="Times New Roman"/>
        </w:rPr>
      </w:pPr>
    </w:p>
    <w:p w:rsidR="00965054" w:rsidRPr="00EC292E" w:rsidRDefault="00965054" w:rsidP="00965054">
      <w:pPr>
        <w:rPr>
          <w:rFonts w:ascii="Times New Roman" w:hAnsi="Times New Roman" w:cs="Times New Roman"/>
        </w:rPr>
      </w:pPr>
    </w:p>
    <w:p w:rsidR="000E6F73" w:rsidRPr="00DA5851" w:rsidRDefault="000E6F73" w:rsidP="000E6F73">
      <w:pPr>
        <w:rPr>
          <w:rFonts w:ascii="Times New Roman" w:hAnsi="Times New Roman" w:cs="Times New Roman"/>
        </w:rPr>
      </w:pPr>
      <w:r w:rsidRPr="00DA5851">
        <w:rPr>
          <w:rFonts w:ascii="Times New Roman" w:hAnsi="Times New Roman" w:cs="Times New Roman"/>
        </w:rPr>
        <w:t>【解説】</w:t>
      </w:r>
    </w:p>
    <w:p w:rsidR="000E6F73" w:rsidRDefault="000E6F73" w:rsidP="0078278E">
      <w:pPr>
        <w:rPr>
          <w:rFonts w:ascii="Times New Roman" w:hAnsi="Times New Roman" w:cs="Times New Roman"/>
        </w:rPr>
      </w:pPr>
    </w:p>
    <w:p w:rsidR="00965054" w:rsidRPr="00EC292E" w:rsidRDefault="00965054" w:rsidP="0078278E">
      <w:pPr>
        <w:rPr>
          <w:rFonts w:ascii="Times New Roman" w:hAnsi="Times New Roman" w:cs="Times New Roman"/>
        </w:rPr>
      </w:pPr>
      <w:r w:rsidRPr="00EC292E">
        <w:rPr>
          <w:rFonts w:ascii="Times New Roman" w:hAnsi="Times New Roman" w:cs="Times New Roman"/>
        </w:rPr>
        <w:t xml:space="preserve">　</w:t>
      </w:r>
      <w:r w:rsidR="00844B6C" w:rsidRPr="00EC292E">
        <w:rPr>
          <w:rFonts w:ascii="Times New Roman" w:hAnsi="Times New Roman" w:cs="Times New Roman"/>
        </w:rPr>
        <w:t>どれも重要な反応ですので，</w:t>
      </w:r>
      <w:r w:rsidR="00203F4A" w:rsidRPr="00EC292E">
        <w:rPr>
          <w:rFonts w:ascii="Times New Roman" w:hAnsi="Times New Roman" w:cs="Times New Roman"/>
        </w:rPr>
        <w:t>化学反応式を書けるようにしておきましょう。</w:t>
      </w:r>
      <w:r w:rsidR="0078278E" w:rsidRPr="00EC292E">
        <w:rPr>
          <w:rFonts w:ascii="Times New Roman" w:hAnsi="Times New Roman" w:cs="Times New Roman"/>
        </w:rPr>
        <w:t>新しくつくられる炭素との結合を赤色で示しています。</w:t>
      </w:r>
    </w:p>
    <w:p w:rsidR="00965054" w:rsidRPr="00EC292E" w:rsidRDefault="00965054" w:rsidP="00965054">
      <w:pPr>
        <w:rPr>
          <w:rFonts w:ascii="Times New Roman" w:hAnsi="Times New Roman" w:cs="Times New Roman"/>
        </w:rPr>
      </w:pPr>
    </w:p>
    <w:p w:rsidR="00203F4A" w:rsidRPr="00EC292E" w:rsidRDefault="00203F4A" w:rsidP="00965054">
      <w:pPr>
        <w:rPr>
          <w:rFonts w:ascii="Times New Roman" w:hAnsi="Times New Roman" w:cs="Times New Roman"/>
        </w:rPr>
      </w:pPr>
      <w:r w:rsidRPr="00EC292E">
        <w:rPr>
          <w:rFonts w:ascii="ＭＳ 明朝" w:eastAsia="ＭＳ 明朝" w:hAnsi="ＭＳ 明朝" w:cs="ＭＳ 明朝" w:hint="eastAsia"/>
        </w:rPr>
        <w:t>①</w:t>
      </w:r>
      <w:r w:rsidRPr="00EC292E">
        <w:rPr>
          <w:rFonts w:ascii="Times New Roman" w:hAnsi="Times New Roman" w:cs="Times New Roman"/>
        </w:rPr>
        <w:t xml:space="preserve">　</w:t>
      </w:r>
      <w:r w:rsidR="00AE1379" w:rsidRPr="00EC292E">
        <w:rPr>
          <w:rFonts w:ascii="Times New Roman" w:hAnsi="Times New Roman" w:cs="Times New Roman"/>
        </w:rPr>
        <w:t>臭素化（ハロゲン化，置換反応）により，ブロモベンゼンが生じ</w:t>
      </w:r>
      <w:r w:rsidR="006E0D94" w:rsidRPr="00EC292E">
        <w:rPr>
          <w:rFonts w:ascii="Times New Roman" w:hAnsi="Times New Roman" w:cs="Times New Roman"/>
        </w:rPr>
        <w:t>ます</w:t>
      </w:r>
      <w:r w:rsidR="00AE1379" w:rsidRPr="00EC292E">
        <w:rPr>
          <w:rFonts w:ascii="Times New Roman" w:hAnsi="Times New Roman" w:cs="Times New Roman"/>
        </w:rPr>
        <w:t>。</w:t>
      </w:r>
    </w:p>
    <w:p w:rsidR="00203F4A" w:rsidRDefault="00744B7B" w:rsidP="00965054">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noProof/>
        </w:rPr>
        <w:drawing>
          <wp:inline distT="0" distB="0" distL="0" distR="0">
            <wp:extent cx="3286125" cy="619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p>
    <w:p w:rsidR="00744B7B" w:rsidRPr="00EC292E" w:rsidRDefault="00744B7B" w:rsidP="00965054">
      <w:pPr>
        <w:rPr>
          <w:rFonts w:ascii="Times New Roman" w:hAnsi="Times New Roman" w:cs="Times New Roman"/>
        </w:rPr>
      </w:pPr>
    </w:p>
    <w:p w:rsidR="006E0D94" w:rsidRPr="00EC292E" w:rsidRDefault="006E0D94" w:rsidP="00E4661F">
      <w:pPr>
        <w:ind w:left="210" w:hangingChars="100" w:hanging="210"/>
        <w:rPr>
          <w:rFonts w:ascii="Times New Roman" w:hAnsi="Times New Roman" w:cs="Times New Roman"/>
        </w:rPr>
      </w:pPr>
      <w:r w:rsidRPr="00EC292E">
        <w:rPr>
          <w:rFonts w:ascii="ＭＳ 明朝" w:eastAsia="ＭＳ 明朝" w:hAnsi="ＭＳ 明朝" w:cs="ＭＳ 明朝" w:hint="eastAsia"/>
        </w:rPr>
        <w:t>②</w:t>
      </w:r>
      <w:r w:rsidRPr="00EC292E">
        <w:rPr>
          <w:rFonts w:ascii="Times New Roman" w:hAnsi="Times New Roman" w:cs="Times New Roman"/>
        </w:rPr>
        <w:t xml:space="preserve">　濃硝酸と濃硫酸の混合物を加えているので，ニトロ化（置換反応）により，ニトロベンゼ</w:t>
      </w:r>
      <w:r w:rsidR="00BD10DF">
        <w:rPr>
          <w:rFonts w:ascii="Times New Roman" w:hAnsi="Times New Roman" w:cs="Times New Roman"/>
        </w:rPr>
        <w:t>ンが生じます。濃硫酸のみなら，ベンゼンスルホン酸が生じます。</w:t>
      </w:r>
    </w:p>
    <w:p w:rsidR="00965054" w:rsidRDefault="00E4661F" w:rsidP="00965054">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noProof/>
        </w:rPr>
        <w:drawing>
          <wp:inline distT="0" distB="0" distL="0" distR="0">
            <wp:extent cx="3486150" cy="6191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E4661F" w:rsidRPr="00EC292E" w:rsidRDefault="00E4661F" w:rsidP="00965054">
      <w:pPr>
        <w:rPr>
          <w:rFonts w:ascii="Times New Roman" w:hAnsi="Times New Roman" w:cs="Times New Roman"/>
        </w:rPr>
      </w:pPr>
    </w:p>
    <w:p w:rsidR="007D2F56" w:rsidRPr="00EC292E" w:rsidRDefault="007D2F56" w:rsidP="00965054">
      <w:pPr>
        <w:rPr>
          <w:rFonts w:ascii="Times New Roman" w:hAnsi="Times New Roman" w:cs="Times New Roman"/>
        </w:rPr>
      </w:pPr>
      <w:r w:rsidRPr="00EC292E">
        <w:rPr>
          <w:rFonts w:ascii="ＭＳ 明朝" w:eastAsia="ＭＳ 明朝" w:hAnsi="ＭＳ 明朝" w:cs="ＭＳ 明朝" w:hint="eastAsia"/>
        </w:rPr>
        <w:t>③</w:t>
      </w:r>
      <w:r w:rsidRPr="00EC292E">
        <w:rPr>
          <w:rFonts w:ascii="Times New Roman" w:hAnsi="Times New Roman" w:cs="Times New Roman"/>
        </w:rPr>
        <w:t xml:space="preserve">　アセチル化により，酢酸フェニルが生じます。</w:t>
      </w:r>
    </w:p>
    <w:p w:rsidR="007D2F56" w:rsidRDefault="00E4661F" w:rsidP="00965054">
      <w:pPr>
        <w:rPr>
          <w:rFonts w:ascii="Times New Roman" w:hAnsi="Times New Roman" w:cs="Times New Roman"/>
        </w:rPr>
      </w:pPr>
      <w:r>
        <w:rPr>
          <w:rFonts w:ascii="Times New Roman" w:hAnsi="Times New Roman" w:cs="Times New Roman" w:hint="eastAsia"/>
        </w:rPr>
        <w:lastRenderedPageBreak/>
        <w:t xml:space="preserve">　　　</w:t>
      </w:r>
      <w:r>
        <w:rPr>
          <w:rFonts w:ascii="Times New Roman" w:hAnsi="Times New Roman" w:cs="Times New Roman" w:hint="eastAsia"/>
          <w:noProof/>
        </w:rPr>
        <w:drawing>
          <wp:inline distT="0" distB="0" distL="0" distR="0">
            <wp:extent cx="5162550" cy="6381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638175"/>
                    </a:xfrm>
                    <a:prstGeom prst="rect">
                      <a:avLst/>
                    </a:prstGeom>
                    <a:noFill/>
                    <a:ln>
                      <a:noFill/>
                    </a:ln>
                  </pic:spPr>
                </pic:pic>
              </a:graphicData>
            </a:graphic>
          </wp:inline>
        </w:drawing>
      </w:r>
    </w:p>
    <w:p w:rsidR="00E4661F" w:rsidRPr="00EC292E" w:rsidRDefault="00E4661F" w:rsidP="00965054">
      <w:pPr>
        <w:rPr>
          <w:rFonts w:ascii="Times New Roman" w:hAnsi="Times New Roman" w:cs="Times New Roman"/>
        </w:rPr>
      </w:pPr>
    </w:p>
    <w:p w:rsidR="007D2F56" w:rsidRPr="00EC292E" w:rsidRDefault="007D2F56" w:rsidP="00E4661F">
      <w:pPr>
        <w:ind w:left="210" w:hangingChars="100" w:hanging="210"/>
        <w:rPr>
          <w:rFonts w:ascii="Times New Roman" w:hAnsi="Times New Roman" w:cs="Times New Roman"/>
        </w:rPr>
      </w:pPr>
      <w:r w:rsidRPr="00EC292E">
        <w:rPr>
          <w:rFonts w:ascii="ＭＳ 明朝" w:eastAsia="ＭＳ 明朝" w:hAnsi="ＭＳ 明朝" w:cs="ＭＳ 明朝" w:hint="eastAsia"/>
        </w:rPr>
        <w:t>④</w:t>
      </w:r>
      <w:r w:rsidRPr="00EC292E">
        <w:rPr>
          <w:rFonts w:ascii="Times New Roman" w:hAnsi="Times New Roman" w:cs="Times New Roman"/>
        </w:rPr>
        <w:t xml:space="preserve">　ナトリウムフェノキシドと二酸化炭素の反応は，高温・高圧のもとではサリチル酸一ナトリウムを生じます。（高温・高圧でなければ，弱酸の遊離によりフェノールが生じます。）</w:t>
      </w:r>
    </w:p>
    <w:p w:rsidR="007D2F56" w:rsidRDefault="00E4661F" w:rsidP="00965054">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noProof/>
        </w:rPr>
        <w:drawing>
          <wp:inline distT="0" distB="0" distL="0" distR="0">
            <wp:extent cx="3476625" cy="6572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657225"/>
                    </a:xfrm>
                    <a:prstGeom prst="rect">
                      <a:avLst/>
                    </a:prstGeom>
                    <a:noFill/>
                    <a:ln>
                      <a:noFill/>
                    </a:ln>
                  </pic:spPr>
                </pic:pic>
              </a:graphicData>
            </a:graphic>
          </wp:inline>
        </w:drawing>
      </w:r>
    </w:p>
    <w:p w:rsidR="00E4661F" w:rsidRPr="00EC292E" w:rsidRDefault="00E4661F" w:rsidP="00965054">
      <w:pPr>
        <w:rPr>
          <w:rFonts w:ascii="Times New Roman" w:hAnsi="Times New Roman" w:cs="Times New Roman"/>
        </w:rPr>
      </w:pPr>
    </w:p>
    <w:p w:rsidR="007D2F56" w:rsidRPr="00EC292E" w:rsidRDefault="002539F1" w:rsidP="00E4661F">
      <w:pPr>
        <w:ind w:left="210" w:hangingChars="100" w:hanging="210"/>
        <w:rPr>
          <w:rFonts w:ascii="Times New Roman" w:hAnsi="Times New Roman" w:cs="Times New Roman"/>
        </w:rPr>
      </w:pPr>
      <w:r w:rsidRPr="00EC292E">
        <w:rPr>
          <w:rFonts w:ascii="ＭＳ 明朝" w:eastAsia="ＭＳ 明朝" w:hAnsi="ＭＳ 明朝" w:cs="ＭＳ 明朝" w:hint="eastAsia"/>
        </w:rPr>
        <w:t>⑤</w:t>
      </w:r>
      <w:r w:rsidRPr="00EC292E">
        <w:rPr>
          <w:rFonts w:ascii="Times New Roman" w:hAnsi="Times New Roman" w:cs="Times New Roman"/>
        </w:rPr>
        <w:t xml:space="preserve">　カップリングにより，</w:t>
      </w:r>
      <w:r w:rsidRPr="00EC292E">
        <w:rPr>
          <w:rFonts w:ascii="Times New Roman" w:hAnsi="Times New Roman" w:cs="Times New Roman"/>
          <w:i/>
        </w:rPr>
        <w:t>p</w:t>
      </w:r>
      <w:r w:rsidRPr="00EC292E">
        <w:rPr>
          <w:rFonts w:ascii="ＭＳ 明朝" w:eastAsia="ＭＳ 明朝" w:hAnsi="ＭＳ 明朝" w:cs="ＭＳ 明朝" w:hint="eastAsia"/>
        </w:rPr>
        <w:t>‐</w:t>
      </w:r>
      <w:r w:rsidRPr="00EC292E">
        <w:rPr>
          <w:rFonts w:ascii="Times New Roman" w:hAnsi="Times New Roman" w:cs="Times New Roman"/>
        </w:rPr>
        <w:t>ヒドロキシアゾベンゼン（</w:t>
      </w:r>
      <w:r w:rsidRPr="00EC292E">
        <w:rPr>
          <w:rFonts w:ascii="Times New Roman" w:hAnsi="Times New Roman" w:cs="Times New Roman"/>
          <w:i/>
        </w:rPr>
        <w:t>p</w:t>
      </w:r>
      <w:r w:rsidRPr="00EC292E">
        <w:rPr>
          <w:rFonts w:ascii="ＭＳ 明朝" w:eastAsia="ＭＳ 明朝" w:hAnsi="ＭＳ 明朝" w:cs="ＭＳ 明朝" w:hint="eastAsia"/>
        </w:rPr>
        <w:t>‐</w:t>
      </w:r>
      <w:r w:rsidRPr="00EC292E">
        <w:rPr>
          <w:rFonts w:ascii="Times New Roman" w:hAnsi="Times New Roman" w:cs="Times New Roman"/>
        </w:rPr>
        <w:t>フェニルアゾフェノール）を生じます。</w:t>
      </w:r>
    </w:p>
    <w:p w:rsidR="007D2F56" w:rsidRDefault="00E4661F" w:rsidP="00965054">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noProof/>
        </w:rPr>
        <w:drawing>
          <wp:inline distT="0" distB="0" distL="0" distR="0">
            <wp:extent cx="4143375" cy="12001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1200150"/>
                    </a:xfrm>
                    <a:prstGeom prst="rect">
                      <a:avLst/>
                    </a:prstGeom>
                    <a:noFill/>
                    <a:ln>
                      <a:noFill/>
                    </a:ln>
                  </pic:spPr>
                </pic:pic>
              </a:graphicData>
            </a:graphic>
          </wp:inline>
        </w:drawing>
      </w:r>
    </w:p>
    <w:p w:rsidR="00E4661F" w:rsidRPr="00EC292E" w:rsidRDefault="00E4661F" w:rsidP="00965054">
      <w:pPr>
        <w:rPr>
          <w:rFonts w:ascii="Times New Roman" w:hAnsi="Times New Roman" w:cs="Times New Roman"/>
        </w:rPr>
      </w:pPr>
    </w:p>
    <w:p w:rsidR="007D2F56" w:rsidRPr="00EC292E" w:rsidRDefault="007D2F56" w:rsidP="00965054">
      <w:pPr>
        <w:rPr>
          <w:rFonts w:ascii="Times New Roman" w:hAnsi="Times New Roman" w:cs="Times New Roman"/>
        </w:rPr>
      </w:pPr>
    </w:p>
    <w:p w:rsidR="00965054" w:rsidRPr="00901E12" w:rsidRDefault="00901E12" w:rsidP="00BD10DF">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12" w:history="1">
        <w:r w:rsidRPr="00DA5851">
          <w:rPr>
            <w:rStyle w:val="aa"/>
            <w:rFonts w:ascii="Times New Roman" w:hAnsi="Times New Roman" w:cs="Times New Roman"/>
          </w:rPr>
          <w:t>http://ko-ko-kagaku.net/</w:t>
        </w:r>
      </w:hyperlink>
    </w:p>
    <w:sectPr w:rsidR="00965054" w:rsidRPr="00901E12"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73" w:rsidRDefault="00CB5B73" w:rsidP="00DC5C8D">
      <w:r>
        <w:separator/>
      </w:r>
    </w:p>
  </w:endnote>
  <w:endnote w:type="continuationSeparator" w:id="0">
    <w:p w:rsidR="00CB5B73" w:rsidRDefault="00CB5B73" w:rsidP="00DC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73" w:rsidRDefault="00CB5B73" w:rsidP="00DC5C8D">
      <w:r>
        <w:separator/>
      </w:r>
    </w:p>
  </w:footnote>
  <w:footnote w:type="continuationSeparator" w:id="0">
    <w:p w:rsidR="00CB5B73" w:rsidRDefault="00CB5B73" w:rsidP="00DC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5E00"/>
    <w:rsid w:val="00051B94"/>
    <w:rsid w:val="000524FB"/>
    <w:rsid w:val="000622C1"/>
    <w:rsid w:val="00064A7D"/>
    <w:rsid w:val="000B616F"/>
    <w:rsid w:val="000D2415"/>
    <w:rsid w:val="000D5BE0"/>
    <w:rsid w:val="000E6F73"/>
    <w:rsid w:val="000F038B"/>
    <w:rsid w:val="000F6CDC"/>
    <w:rsid w:val="00102189"/>
    <w:rsid w:val="00160B42"/>
    <w:rsid w:val="001845C7"/>
    <w:rsid w:val="001D05B3"/>
    <w:rsid w:val="001E3DAE"/>
    <w:rsid w:val="002037D9"/>
    <w:rsid w:val="00203F4A"/>
    <w:rsid w:val="002539F1"/>
    <w:rsid w:val="0025531D"/>
    <w:rsid w:val="00270FD7"/>
    <w:rsid w:val="00273E63"/>
    <w:rsid w:val="00275809"/>
    <w:rsid w:val="002A0B06"/>
    <w:rsid w:val="002A4038"/>
    <w:rsid w:val="002A7A4E"/>
    <w:rsid w:val="002B0294"/>
    <w:rsid w:val="002B382A"/>
    <w:rsid w:val="002C5734"/>
    <w:rsid w:val="002C771D"/>
    <w:rsid w:val="003308DC"/>
    <w:rsid w:val="00331B3B"/>
    <w:rsid w:val="00345D40"/>
    <w:rsid w:val="003A7006"/>
    <w:rsid w:val="003C1795"/>
    <w:rsid w:val="003D500E"/>
    <w:rsid w:val="003E2430"/>
    <w:rsid w:val="003E39D2"/>
    <w:rsid w:val="00405A4C"/>
    <w:rsid w:val="00466A63"/>
    <w:rsid w:val="00476378"/>
    <w:rsid w:val="00511827"/>
    <w:rsid w:val="005201CD"/>
    <w:rsid w:val="005213DF"/>
    <w:rsid w:val="005272EB"/>
    <w:rsid w:val="00530A8A"/>
    <w:rsid w:val="00550723"/>
    <w:rsid w:val="00564D94"/>
    <w:rsid w:val="00580680"/>
    <w:rsid w:val="00582CFA"/>
    <w:rsid w:val="005A7E9B"/>
    <w:rsid w:val="005E1958"/>
    <w:rsid w:val="005E1A6E"/>
    <w:rsid w:val="005E537D"/>
    <w:rsid w:val="005E581C"/>
    <w:rsid w:val="00612EA7"/>
    <w:rsid w:val="006467EB"/>
    <w:rsid w:val="006E0C01"/>
    <w:rsid w:val="006E0D94"/>
    <w:rsid w:val="00703F4C"/>
    <w:rsid w:val="00744B7B"/>
    <w:rsid w:val="0078278E"/>
    <w:rsid w:val="00795B9F"/>
    <w:rsid w:val="007B78D0"/>
    <w:rsid w:val="007D2F56"/>
    <w:rsid w:val="00820CE9"/>
    <w:rsid w:val="00843F5C"/>
    <w:rsid w:val="00844B6C"/>
    <w:rsid w:val="00851FBB"/>
    <w:rsid w:val="0086400E"/>
    <w:rsid w:val="00867402"/>
    <w:rsid w:val="00892687"/>
    <w:rsid w:val="008A4625"/>
    <w:rsid w:val="008A7743"/>
    <w:rsid w:val="008F457F"/>
    <w:rsid w:val="00901E12"/>
    <w:rsid w:val="009123C4"/>
    <w:rsid w:val="00956F82"/>
    <w:rsid w:val="00965054"/>
    <w:rsid w:val="009765F8"/>
    <w:rsid w:val="009E1927"/>
    <w:rsid w:val="00A0465C"/>
    <w:rsid w:val="00A27C36"/>
    <w:rsid w:val="00A3300F"/>
    <w:rsid w:val="00A661AD"/>
    <w:rsid w:val="00A81E5E"/>
    <w:rsid w:val="00AB505B"/>
    <w:rsid w:val="00AD5A1B"/>
    <w:rsid w:val="00AE1379"/>
    <w:rsid w:val="00AE6623"/>
    <w:rsid w:val="00B75EFB"/>
    <w:rsid w:val="00BC189B"/>
    <w:rsid w:val="00BD10DF"/>
    <w:rsid w:val="00C0597D"/>
    <w:rsid w:val="00C16A8C"/>
    <w:rsid w:val="00C20790"/>
    <w:rsid w:val="00C537F0"/>
    <w:rsid w:val="00C562DB"/>
    <w:rsid w:val="00C619B7"/>
    <w:rsid w:val="00CB5B73"/>
    <w:rsid w:val="00D46DF3"/>
    <w:rsid w:val="00D501B9"/>
    <w:rsid w:val="00D50BC1"/>
    <w:rsid w:val="00D61EE9"/>
    <w:rsid w:val="00D723C1"/>
    <w:rsid w:val="00D97123"/>
    <w:rsid w:val="00DA3BC1"/>
    <w:rsid w:val="00DB4B4F"/>
    <w:rsid w:val="00DC3D03"/>
    <w:rsid w:val="00DC5C8D"/>
    <w:rsid w:val="00DE04D7"/>
    <w:rsid w:val="00DF1EDB"/>
    <w:rsid w:val="00DF4A7E"/>
    <w:rsid w:val="00E06496"/>
    <w:rsid w:val="00E4661F"/>
    <w:rsid w:val="00E701D0"/>
    <w:rsid w:val="00EA610F"/>
    <w:rsid w:val="00EB3656"/>
    <w:rsid w:val="00EC292E"/>
    <w:rsid w:val="00F4570B"/>
    <w:rsid w:val="00F47F47"/>
    <w:rsid w:val="00FA2A84"/>
    <w:rsid w:val="00FA3214"/>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paragraph" w:styleId="a8">
    <w:name w:val="Balloon Text"/>
    <w:basedOn w:val="a"/>
    <w:link w:val="a9"/>
    <w:uiPriority w:val="99"/>
    <w:semiHidden/>
    <w:unhideWhenUsed/>
    <w:rsid w:val="00744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4B7B"/>
    <w:rPr>
      <w:rFonts w:asciiTheme="majorHAnsi" w:eastAsiaTheme="majorEastAsia" w:hAnsiTheme="majorHAnsi" w:cstheme="majorBidi"/>
      <w:sz w:val="18"/>
      <w:szCs w:val="18"/>
    </w:rPr>
  </w:style>
  <w:style w:type="character" w:styleId="aa">
    <w:name w:val="Hyperlink"/>
    <w:rsid w:val="00901E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5C8D"/>
    <w:pPr>
      <w:tabs>
        <w:tab w:val="center" w:pos="4252"/>
        <w:tab w:val="right" w:pos="8504"/>
      </w:tabs>
      <w:snapToGrid w:val="0"/>
    </w:pPr>
  </w:style>
  <w:style w:type="character" w:customStyle="1" w:styleId="a5">
    <w:name w:val="ヘッダー (文字)"/>
    <w:basedOn w:val="a0"/>
    <w:link w:val="a4"/>
    <w:uiPriority w:val="99"/>
    <w:rsid w:val="00DC5C8D"/>
  </w:style>
  <w:style w:type="paragraph" w:styleId="a6">
    <w:name w:val="footer"/>
    <w:basedOn w:val="a"/>
    <w:link w:val="a7"/>
    <w:uiPriority w:val="99"/>
    <w:unhideWhenUsed/>
    <w:rsid w:val="00DC5C8D"/>
    <w:pPr>
      <w:tabs>
        <w:tab w:val="center" w:pos="4252"/>
        <w:tab w:val="right" w:pos="8504"/>
      </w:tabs>
      <w:snapToGrid w:val="0"/>
    </w:pPr>
  </w:style>
  <w:style w:type="character" w:customStyle="1" w:styleId="a7">
    <w:name w:val="フッター (文字)"/>
    <w:basedOn w:val="a0"/>
    <w:link w:val="a6"/>
    <w:uiPriority w:val="99"/>
    <w:rsid w:val="00DC5C8D"/>
  </w:style>
  <w:style w:type="paragraph" w:styleId="a8">
    <w:name w:val="Balloon Text"/>
    <w:basedOn w:val="a"/>
    <w:link w:val="a9"/>
    <w:uiPriority w:val="99"/>
    <w:semiHidden/>
    <w:unhideWhenUsed/>
    <w:rsid w:val="00744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4B7B"/>
    <w:rPr>
      <w:rFonts w:asciiTheme="majorHAnsi" w:eastAsiaTheme="majorEastAsia" w:hAnsiTheme="majorHAnsi" w:cstheme="majorBidi"/>
      <w:sz w:val="18"/>
      <w:szCs w:val="18"/>
    </w:rPr>
  </w:style>
  <w:style w:type="character" w:styleId="aa">
    <w:name w:val="Hyperlink"/>
    <w:rsid w:val="00901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5252">
      <w:bodyDiv w:val="1"/>
      <w:marLeft w:val="0"/>
      <w:marRight w:val="0"/>
      <w:marTop w:val="0"/>
      <w:marBottom w:val="0"/>
      <w:divBdr>
        <w:top w:val="none" w:sz="0" w:space="0" w:color="auto"/>
        <w:left w:val="none" w:sz="0" w:space="0" w:color="auto"/>
        <w:bottom w:val="none" w:sz="0" w:space="0" w:color="auto"/>
        <w:right w:val="none" w:sz="0" w:space="0" w:color="auto"/>
      </w:divBdr>
    </w:div>
    <w:div w:id="572931248">
      <w:bodyDiv w:val="1"/>
      <w:marLeft w:val="0"/>
      <w:marRight w:val="0"/>
      <w:marTop w:val="0"/>
      <w:marBottom w:val="0"/>
      <w:divBdr>
        <w:top w:val="none" w:sz="0" w:space="0" w:color="auto"/>
        <w:left w:val="none" w:sz="0" w:space="0" w:color="auto"/>
        <w:bottom w:val="none" w:sz="0" w:space="0" w:color="auto"/>
        <w:right w:val="none" w:sz="0" w:space="0" w:color="auto"/>
      </w:divBdr>
    </w:div>
    <w:div w:id="618726830">
      <w:bodyDiv w:val="1"/>
      <w:marLeft w:val="0"/>
      <w:marRight w:val="0"/>
      <w:marTop w:val="0"/>
      <w:marBottom w:val="0"/>
      <w:divBdr>
        <w:top w:val="none" w:sz="0" w:space="0" w:color="auto"/>
        <w:left w:val="none" w:sz="0" w:space="0" w:color="auto"/>
        <w:bottom w:val="none" w:sz="0" w:space="0" w:color="auto"/>
        <w:right w:val="none" w:sz="0" w:space="0" w:color="auto"/>
      </w:divBdr>
    </w:div>
    <w:div w:id="1003432805">
      <w:bodyDiv w:val="1"/>
      <w:marLeft w:val="0"/>
      <w:marRight w:val="0"/>
      <w:marTop w:val="0"/>
      <w:marBottom w:val="0"/>
      <w:divBdr>
        <w:top w:val="none" w:sz="0" w:space="0" w:color="auto"/>
        <w:left w:val="none" w:sz="0" w:space="0" w:color="auto"/>
        <w:bottom w:val="none" w:sz="0" w:space="0" w:color="auto"/>
        <w:right w:val="none" w:sz="0" w:space="0" w:color="auto"/>
      </w:divBdr>
    </w:div>
    <w:div w:id="14430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3</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98</cp:revision>
  <dcterms:created xsi:type="dcterms:W3CDTF">2016-01-17T23:17:00Z</dcterms:created>
  <dcterms:modified xsi:type="dcterms:W3CDTF">2016-01-26T05:16:00Z</dcterms:modified>
</cp:coreProperties>
</file>